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E657" w14:textId="77777777" w:rsidR="00AE73E6" w:rsidRDefault="00000000">
      <w:pPr>
        <w:jc w:val="center"/>
      </w:pPr>
      <w:r>
        <w:rPr>
          <w:b/>
          <w:color w:val="06264A"/>
          <w:sz w:val="56"/>
        </w:rPr>
        <w:t>ORTENGA</w:t>
      </w:r>
      <w:r>
        <w:rPr>
          <w:b/>
          <w:color w:val="06264A"/>
          <w:sz w:val="56"/>
        </w:rPr>
        <w:br/>
      </w:r>
      <w:r>
        <w:rPr>
          <w:b/>
          <w:color w:val="0B5CAB"/>
          <w:sz w:val="44"/>
        </w:rPr>
        <w:t>IP Discovery &amp; Technical Assessment Template v1.0</w:t>
      </w:r>
      <w:r>
        <w:rPr>
          <w:b/>
          <w:color w:val="0B5CAB"/>
          <w:sz w:val="44"/>
        </w:rPr>
        <w:br/>
      </w:r>
      <w:r>
        <w:rPr>
          <w:color w:val="5A6478"/>
          <w:sz w:val="26"/>
        </w:rPr>
        <w:t>Structured Framework for Portfolio Evaluation, Technical Positioning, and Monetization Alignment</w:t>
      </w:r>
    </w:p>
    <w:p w14:paraId="09BD7425" w14:textId="77777777" w:rsidR="00AE73E6" w:rsidRDefault="00AE73E6"/>
    <w:p w14:paraId="441D6F6E" w14:textId="77777777" w:rsidR="00AE73E6" w:rsidRDefault="00000000">
      <w:pPr>
        <w:jc w:val="center"/>
      </w:pPr>
      <w:r>
        <w:rPr>
          <w:b/>
          <w:color w:val="FF6A00"/>
          <w:sz w:val="24"/>
        </w:rPr>
        <w:t>The value of intellectual property is rarely confined to its original application.</w:t>
      </w:r>
    </w:p>
    <w:p w14:paraId="3848AD72" w14:textId="77777777" w:rsidR="00AE73E6" w:rsidRDefault="00AE73E6"/>
    <w:p w14:paraId="5732CA20" w14:textId="77777777" w:rsidR="00AE73E6" w:rsidRDefault="00000000">
      <w:r>
        <w:rPr>
          <w:b/>
        </w:rPr>
        <w:t>Purpose</w:t>
      </w:r>
      <w:r>
        <w:rPr>
          <w:b/>
        </w:rPr>
        <w:br/>
      </w:r>
      <w:r>
        <w:t>This document is intended to help clarify the technical substance, system-level relevance, and strategic pathways associated with an intellectual property portfolio or specific patent assets.</w:t>
      </w:r>
    </w:p>
    <w:p w14:paraId="5281140D" w14:textId="77777777" w:rsidR="00AE73E6" w:rsidRDefault="00AE73E6"/>
    <w:p w14:paraId="3CEB1C2D" w14:textId="77777777" w:rsidR="00AE73E6" w:rsidRDefault="00000000">
      <w:pPr>
        <w:pStyle w:val="Heading2"/>
      </w:pPr>
      <w:r>
        <w:rPr>
          <w:color w:val="06264A"/>
        </w:rPr>
        <w:t>1. Executive &amp; Portfolio Context</w:t>
      </w:r>
    </w:p>
    <w:p w14:paraId="22A4C1F1" w14:textId="77777777" w:rsidR="00AE73E6" w:rsidRDefault="00000000">
      <w:r>
        <w:rPr>
          <w:i/>
        </w:rPr>
        <w:t>Provide high-level organizational and portfolio context.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4D492A74" w14:textId="77777777">
        <w:tc>
          <w:tcPr>
            <w:tcW w:w="4968" w:type="dxa"/>
          </w:tcPr>
          <w:p w14:paraId="25B0FAFE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11999DD8" w14:textId="77777777" w:rsidR="00AE73E6" w:rsidRDefault="00000000">
            <w:r>
              <w:t>Response</w:t>
            </w:r>
          </w:p>
        </w:tc>
      </w:tr>
      <w:tr w:rsidR="00AE73E6" w14:paraId="2DD2AC4D" w14:textId="77777777">
        <w:tc>
          <w:tcPr>
            <w:tcW w:w="4968" w:type="dxa"/>
          </w:tcPr>
          <w:p w14:paraId="0AEE8CD2" w14:textId="77777777" w:rsidR="00AE73E6" w:rsidRDefault="00000000">
            <w:r>
              <w:t>Organization / Firm Name</w:t>
            </w:r>
          </w:p>
        </w:tc>
        <w:tc>
          <w:tcPr>
            <w:tcW w:w="4968" w:type="dxa"/>
          </w:tcPr>
          <w:p w14:paraId="7C9CFE3F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69A313BD" w14:textId="77777777">
        <w:tc>
          <w:tcPr>
            <w:tcW w:w="4968" w:type="dxa"/>
          </w:tcPr>
          <w:p w14:paraId="0628D1BB" w14:textId="77777777" w:rsidR="00AE73E6" w:rsidRDefault="00000000">
            <w:r>
              <w:t>Primary Contact</w:t>
            </w:r>
          </w:p>
        </w:tc>
        <w:tc>
          <w:tcPr>
            <w:tcW w:w="4968" w:type="dxa"/>
          </w:tcPr>
          <w:p w14:paraId="6702988C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59D6C628" w14:textId="77777777">
        <w:tc>
          <w:tcPr>
            <w:tcW w:w="4968" w:type="dxa"/>
          </w:tcPr>
          <w:p w14:paraId="3039348B" w14:textId="77777777" w:rsidR="00AE73E6" w:rsidRDefault="00000000">
            <w:r>
              <w:t>Role / Title</w:t>
            </w:r>
          </w:p>
        </w:tc>
        <w:tc>
          <w:tcPr>
            <w:tcW w:w="4968" w:type="dxa"/>
          </w:tcPr>
          <w:p w14:paraId="1DA18E24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65AE443E" w14:textId="77777777">
        <w:tc>
          <w:tcPr>
            <w:tcW w:w="4968" w:type="dxa"/>
          </w:tcPr>
          <w:p w14:paraId="1F7CC686" w14:textId="77777777" w:rsidR="00AE73E6" w:rsidRDefault="00000000">
            <w:r>
              <w:t>Portfolio Owner</w:t>
            </w:r>
          </w:p>
        </w:tc>
        <w:tc>
          <w:tcPr>
            <w:tcW w:w="4968" w:type="dxa"/>
          </w:tcPr>
          <w:p w14:paraId="10D8BBEE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9EBE4C5" w14:textId="77777777">
        <w:tc>
          <w:tcPr>
            <w:tcW w:w="4968" w:type="dxa"/>
          </w:tcPr>
          <w:p w14:paraId="697CF3DC" w14:textId="77777777" w:rsidR="00AE73E6" w:rsidRDefault="00000000">
            <w:r>
              <w:t>Approximate Portfolio Size</w:t>
            </w:r>
          </w:p>
        </w:tc>
        <w:tc>
          <w:tcPr>
            <w:tcW w:w="4968" w:type="dxa"/>
          </w:tcPr>
          <w:p w14:paraId="79A429FE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BA479C5" w14:textId="77777777">
        <w:tc>
          <w:tcPr>
            <w:tcW w:w="4968" w:type="dxa"/>
          </w:tcPr>
          <w:p w14:paraId="59B417D5" w14:textId="77777777" w:rsidR="00AE73E6" w:rsidRDefault="00000000">
            <w:r>
              <w:t>Primary Technology Domains</w:t>
            </w:r>
          </w:p>
        </w:tc>
        <w:tc>
          <w:tcPr>
            <w:tcW w:w="4968" w:type="dxa"/>
          </w:tcPr>
          <w:p w14:paraId="6D031E0B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72E6289B" w14:textId="77777777">
        <w:tc>
          <w:tcPr>
            <w:tcW w:w="4968" w:type="dxa"/>
          </w:tcPr>
          <w:p w14:paraId="5FE03216" w14:textId="77777777" w:rsidR="00AE73E6" w:rsidRDefault="00000000">
            <w:r>
              <w:t>Current Portfolio Status</w:t>
            </w:r>
          </w:p>
        </w:tc>
        <w:tc>
          <w:tcPr>
            <w:tcW w:w="4968" w:type="dxa"/>
          </w:tcPr>
          <w:p w14:paraId="36EE66AF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02B0A4C5" w14:textId="77777777" w:rsidR="00AE73E6" w:rsidRDefault="00AE73E6"/>
    <w:p w14:paraId="4DADC0C1" w14:textId="77777777" w:rsidR="00AE73E6" w:rsidRDefault="00000000">
      <w:pPr>
        <w:pStyle w:val="Heading2"/>
      </w:pPr>
      <w:r>
        <w:rPr>
          <w:color w:val="06264A"/>
        </w:rPr>
        <w:lastRenderedPageBreak/>
        <w:t>2. Strategic Objective</w:t>
      </w:r>
    </w:p>
    <w:p w14:paraId="1DC885E2" w14:textId="77777777" w:rsidR="00AE73E6" w:rsidRDefault="00000000">
      <w:r>
        <w:rPr>
          <w:i/>
        </w:rPr>
        <w:t>Clarify the primary strategic objective associated with the portfolio or patent assets.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26FF2599" w14:textId="77777777">
        <w:tc>
          <w:tcPr>
            <w:tcW w:w="4968" w:type="dxa"/>
          </w:tcPr>
          <w:p w14:paraId="30C4EA72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0D62EBDD" w14:textId="77777777" w:rsidR="00AE73E6" w:rsidRDefault="00000000">
            <w:r>
              <w:t>Response</w:t>
            </w:r>
          </w:p>
        </w:tc>
      </w:tr>
      <w:tr w:rsidR="00AE73E6" w14:paraId="608FD932" w14:textId="77777777">
        <w:tc>
          <w:tcPr>
            <w:tcW w:w="4968" w:type="dxa"/>
          </w:tcPr>
          <w:p w14:paraId="25522DC8" w14:textId="77777777" w:rsidR="00AE73E6" w:rsidRDefault="00000000">
            <w:r>
              <w:t>Portfolio Monetization</w:t>
            </w:r>
          </w:p>
        </w:tc>
        <w:tc>
          <w:tcPr>
            <w:tcW w:w="4968" w:type="dxa"/>
          </w:tcPr>
          <w:p w14:paraId="5CB32B45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68986446" w14:textId="77777777">
        <w:tc>
          <w:tcPr>
            <w:tcW w:w="4968" w:type="dxa"/>
          </w:tcPr>
          <w:p w14:paraId="098C38EC" w14:textId="77777777" w:rsidR="00AE73E6" w:rsidRDefault="00000000">
            <w:r>
              <w:t>Litigation Support</w:t>
            </w:r>
          </w:p>
        </w:tc>
        <w:tc>
          <w:tcPr>
            <w:tcW w:w="4968" w:type="dxa"/>
          </w:tcPr>
          <w:p w14:paraId="63705C78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745FE90D" w14:textId="77777777">
        <w:tc>
          <w:tcPr>
            <w:tcW w:w="4968" w:type="dxa"/>
          </w:tcPr>
          <w:p w14:paraId="394BB4DC" w14:textId="77777777" w:rsidR="00AE73E6" w:rsidRDefault="00000000">
            <w:r>
              <w:t>Licensing Strategy</w:t>
            </w:r>
          </w:p>
        </w:tc>
        <w:tc>
          <w:tcPr>
            <w:tcW w:w="4968" w:type="dxa"/>
          </w:tcPr>
          <w:p w14:paraId="28663730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1B37A3E9" w14:textId="77777777">
        <w:tc>
          <w:tcPr>
            <w:tcW w:w="4968" w:type="dxa"/>
          </w:tcPr>
          <w:p w14:paraId="1E7C95E7" w14:textId="77777777" w:rsidR="00AE73E6" w:rsidRDefault="00000000">
            <w:r>
              <w:t>Cross-Domain Repositioning</w:t>
            </w:r>
          </w:p>
        </w:tc>
        <w:tc>
          <w:tcPr>
            <w:tcW w:w="4968" w:type="dxa"/>
          </w:tcPr>
          <w:p w14:paraId="2C8F9443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639398F0" w14:textId="77777777">
        <w:tc>
          <w:tcPr>
            <w:tcW w:w="4968" w:type="dxa"/>
          </w:tcPr>
          <w:p w14:paraId="4097E5C1" w14:textId="77777777" w:rsidR="00AE73E6" w:rsidRDefault="00000000">
            <w:r>
              <w:t>Portfolio Acquisition Evaluation</w:t>
            </w:r>
          </w:p>
        </w:tc>
        <w:tc>
          <w:tcPr>
            <w:tcW w:w="4968" w:type="dxa"/>
          </w:tcPr>
          <w:p w14:paraId="1E55FB3A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D2F0BEF" w14:textId="77777777">
        <w:tc>
          <w:tcPr>
            <w:tcW w:w="4968" w:type="dxa"/>
          </w:tcPr>
          <w:p w14:paraId="305F2A39" w14:textId="77777777" w:rsidR="00AE73E6" w:rsidRDefault="00000000">
            <w:r>
              <w:t>Distressed Asset Evaluation</w:t>
            </w:r>
          </w:p>
        </w:tc>
        <w:tc>
          <w:tcPr>
            <w:tcW w:w="4968" w:type="dxa"/>
          </w:tcPr>
          <w:p w14:paraId="4DE389EC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00E9AA91" w14:textId="77777777" w:rsidR="00AE73E6" w:rsidRDefault="00AE73E6"/>
    <w:p w14:paraId="1F412EE1" w14:textId="77777777" w:rsidR="00AE73E6" w:rsidRDefault="00000000">
      <w:pPr>
        <w:pStyle w:val="Heading2"/>
      </w:pPr>
      <w:r>
        <w:rPr>
          <w:color w:val="06264A"/>
        </w:rPr>
        <w:t>3. Technical Substance &amp; Relevance</w:t>
      </w:r>
    </w:p>
    <w:p w14:paraId="22B03C0B" w14:textId="77777777" w:rsidR="00AE73E6" w:rsidRDefault="00000000">
      <w:r>
        <w:rPr>
          <w:i/>
        </w:rPr>
        <w:t>Describe the underlying technical capabilities and engineering relevance of the assets.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4DD68085" w14:textId="77777777">
        <w:tc>
          <w:tcPr>
            <w:tcW w:w="4968" w:type="dxa"/>
          </w:tcPr>
          <w:p w14:paraId="5DFC29DB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2DDE8D11" w14:textId="77777777" w:rsidR="00AE73E6" w:rsidRDefault="00000000">
            <w:r>
              <w:t>Response</w:t>
            </w:r>
          </w:p>
        </w:tc>
      </w:tr>
      <w:tr w:rsidR="00AE73E6" w14:paraId="0991F428" w14:textId="77777777">
        <w:tc>
          <w:tcPr>
            <w:tcW w:w="4968" w:type="dxa"/>
          </w:tcPr>
          <w:p w14:paraId="390D42C3" w14:textId="77777777" w:rsidR="00AE73E6" w:rsidRDefault="00000000">
            <w:r>
              <w:t>Core Technical Primitives</w:t>
            </w:r>
          </w:p>
        </w:tc>
        <w:tc>
          <w:tcPr>
            <w:tcW w:w="4968" w:type="dxa"/>
          </w:tcPr>
          <w:p w14:paraId="4CC70184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461250C6" w14:textId="77777777">
        <w:tc>
          <w:tcPr>
            <w:tcW w:w="4968" w:type="dxa"/>
          </w:tcPr>
          <w:p w14:paraId="3F5055C8" w14:textId="77777777" w:rsidR="00AE73E6" w:rsidRDefault="00000000">
            <w:r>
              <w:t>System-Level Architectures Involved</w:t>
            </w:r>
          </w:p>
        </w:tc>
        <w:tc>
          <w:tcPr>
            <w:tcW w:w="4968" w:type="dxa"/>
          </w:tcPr>
          <w:p w14:paraId="07F7BCCA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180E4424" w14:textId="77777777">
        <w:tc>
          <w:tcPr>
            <w:tcW w:w="4968" w:type="dxa"/>
          </w:tcPr>
          <w:p w14:paraId="47B18908" w14:textId="77777777" w:rsidR="00AE73E6" w:rsidRDefault="00000000">
            <w:r>
              <w:t>Original Intended Applications</w:t>
            </w:r>
          </w:p>
        </w:tc>
        <w:tc>
          <w:tcPr>
            <w:tcW w:w="4968" w:type="dxa"/>
          </w:tcPr>
          <w:p w14:paraId="00E2CE3A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6577168C" w14:textId="77777777">
        <w:tc>
          <w:tcPr>
            <w:tcW w:w="4968" w:type="dxa"/>
          </w:tcPr>
          <w:p w14:paraId="7658CDFA" w14:textId="77777777" w:rsidR="00AE73E6" w:rsidRDefault="00000000">
            <w:r>
              <w:t>Potential Adjacent Applications</w:t>
            </w:r>
          </w:p>
        </w:tc>
        <w:tc>
          <w:tcPr>
            <w:tcW w:w="4968" w:type="dxa"/>
          </w:tcPr>
          <w:p w14:paraId="47E2DE4D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58482F22" w14:textId="77777777">
        <w:tc>
          <w:tcPr>
            <w:tcW w:w="4968" w:type="dxa"/>
          </w:tcPr>
          <w:p w14:paraId="24A8EC40" w14:textId="77777777" w:rsidR="00AE73E6" w:rsidRDefault="00000000">
            <w:r>
              <w:t>Known Technical Differentiators</w:t>
            </w:r>
          </w:p>
        </w:tc>
        <w:tc>
          <w:tcPr>
            <w:tcW w:w="4968" w:type="dxa"/>
          </w:tcPr>
          <w:p w14:paraId="7F7C2298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64450663" w14:textId="77777777" w:rsidR="00AE73E6" w:rsidRDefault="00AE73E6"/>
    <w:p w14:paraId="4712F867" w14:textId="77777777" w:rsidR="00AE73E6" w:rsidRDefault="00000000">
      <w:pPr>
        <w:pStyle w:val="Heading2"/>
      </w:pPr>
      <w:r>
        <w:rPr>
          <w:color w:val="06264A"/>
        </w:rPr>
        <w:t>4. Current Challenges &amp; Open Questions</w:t>
      </w:r>
    </w:p>
    <w:p w14:paraId="3DD06B99" w14:textId="77777777" w:rsidR="00AE73E6" w:rsidRDefault="00000000">
      <w:r>
        <w:rPr>
          <w:i/>
        </w:rPr>
        <w:t>Identify areas where uncertainty or monetization friction currently exist.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5FC3EDF2" w14:textId="77777777">
        <w:tc>
          <w:tcPr>
            <w:tcW w:w="4968" w:type="dxa"/>
          </w:tcPr>
          <w:p w14:paraId="7FBCA0CC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0271B89C" w14:textId="77777777" w:rsidR="00AE73E6" w:rsidRDefault="00000000">
            <w:r>
              <w:t>Response</w:t>
            </w:r>
          </w:p>
        </w:tc>
      </w:tr>
      <w:tr w:rsidR="00AE73E6" w14:paraId="036A8582" w14:textId="77777777">
        <w:tc>
          <w:tcPr>
            <w:tcW w:w="4968" w:type="dxa"/>
          </w:tcPr>
          <w:p w14:paraId="7A8C3C5F" w14:textId="77777777" w:rsidR="00AE73E6" w:rsidRDefault="00000000">
            <w:r>
              <w:t>What is currently preventing progress?</w:t>
            </w:r>
          </w:p>
        </w:tc>
        <w:tc>
          <w:tcPr>
            <w:tcW w:w="4968" w:type="dxa"/>
          </w:tcPr>
          <w:p w14:paraId="70F50916" w14:textId="77777777" w:rsidR="00AE73E6" w:rsidRDefault="00000000">
            <w:r>
              <w:br/>
            </w:r>
            <w:r>
              <w:lastRenderedPageBreak/>
              <w:br/>
              <w:t>______________________________________________</w:t>
            </w:r>
          </w:p>
        </w:tc>
      </w:tr>
      <w:tr w:rsidR="00AE73E6" w14:paraId="18ACABD7" w14:textId="77777777">
        <w:tc>
          <w:tcPr>
            <w:tcW w:w="4968" w:type="dxa"/>
          </w:tcPr>
          <w:p w14:paraId="28909116" w14:textId="77777777" w:rsidR="00AE73E6" w:rsidRDefault="00000000">
            <w:r>
              <w:lastRenderedPageBreak/>
              <w:t>What uncertainty exists regarding portfolio value?</w:t>
            </w:r>
          </w:p>
        </w:tc>
        <w:tc>
          <w:tcPr>
            <w:tcW w:w="4968" w:type="dxa"/>
          </w:tcPr>
          <w:p w14:paraId="4D1AD00F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5EF00F1" w14:textId="77777777">
        <w:tc>
          <w:tcPr>
            <w:tcW w:w="4968" w:type="dxa"/>
          </w:tcPr>
          <w:p w14:paraId="33490929" w14:textId="77777777" w:rsidR="00AE73E6" w:rsidRDefault="00000000">
            <w:r>
              <w:t>Have prior monetization efforts been attempted?</w:t>
            </w:r>
          </w:p>
        </w:tc>
        <w:tc>
          <w:tcPr>
            <w:tcW w:w="4968" w:type="dxa"/>
          </w:tcPr>
          <w:p w14:paraId="13F12A43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26F35BA" w14:textId="77777777">
        <w:tc>
          <w:tcPr>
            <w:tcW w:w="4968" w:type="dxa"/>
          </w:tcPr>
          <w:p w14:paraId="5D03E4A8" w14:textId="77777777" w:rsidR="00AE73E6" w:rsidRDefault="00000000">
            <w:r>
              <w:t>Are there unresolved litigation concerns?</w:t>
            </w:r>
          </w:p>
        </w:tc>
        <w:tc>
          <w:tcPr>
            <w:tcW w:w="4968" w:type="dxa"/>
          </w:tcPr>
          <w:p w14:paraId="7967E954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1F6CDDF0" w14:textId="77777777" w:rsidR="00AE73E6" w:rsidRDefault="00AE73E6"/>
    <w:p w14:paraId="2E8B10F6" w14:textId="77777777" w:rsidR="00AE73E6" w:rsidRDefault="00000000">
      <w:pPr>
        <w:pStyle w:val="Heading2"/>
      </w:pPr>
      <w:r>
        <w:rPr>
          <w:color w:val="06264A"/>
        </w:rPr>
        <w:t>5. Existing Materials &amp; Supporting Assets</w:t>
      </w:r>
    </w:p>
    <w:p w14:paraId="28167FDD" w14:textId="77777777" w:rsidR="00AE73E6" w:rsidRDefault="00000000">
      <w:r>
        <w:rPr>
          <w:i/>
        </w:rPr>
        <w:t>List available technical, legal, and business materials relevant to the portfolio.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61B793C4" w14:textId="77777777">
        <w:tc>
          <w:tcPr>
            <w:tcW w:w="4968" w:type="dxa"/>
          </w:tcPr>
          <w:p w14:paraId="02341A9B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23ED4D34" w14:textId="77777777" w:rsidR="00AE73E6" w:rsidRDefault="00000000">
            <w:r>
              <w:t>Response</w:t>
            </w:r>
          </w:p>
        </w:tc>
      </w:tr>
      <w:tr w:rsidR="00AE73E6" w14:paraId="7EE9B9B7" w14:textId="77777777">
        <w:tc>
          <w:tcPr>
            <w:tcW w:w="4968" w:type="dxa"/>
          </w:tcPr>
          <w:p w14:paraId="5AACA8CF" w14:textId="77777777" w:rsidR="00AE73E6" w:rsidRDefault="00000000">
            <w:r>
              <w:t>Patent List / Portfolio Summary</w:t>
            </w:r>
          </w:p>
        </w:tc>
        <w:tc>
          <w:tcPr>
            <w:tcW w:w="4968" w:type="dxa"/>
          </w:tcPr>
          <w:p w14:paraId="2CD4E88A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3DEDA71D" w14:textId="77777777">
        <w:tc>
          <w:tcPr>
            <w:tcW w:w="4968" w:type="dxa"/>
          </w:tcPr>
          <w:p w14:paraId="67869B89" w14:textId="77777777" w:rsidR="00AE73E6" w:rsidRDefault="00000000">
            <w:r>
              <w:t>Claim Charts</w:t>
            </w:r>
          </w:p>
        </w:tc>
        <w:tc>
          <w:tcPr>
            <w:tcW w:w="4968" w:type="dxa"/>
          </w:tcPr>
          <w:p w14:paraId="3209D2ED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3D8D910F" w14:textId="77777777">
        <w:tc>
          <w:tcPr>
            <w:tcW w:w="4968" w:type="dxa"/>
          </w:tcPr>
          <w:p w14:paraId="6130D548" w14:textId="77777777" w:rsidR="00AE73E6" w:rsidRDefault="00000000">
            <w:r>
              <w:t>Licensing History</w:t>
            </w:r>
          </w:p>
        </w:tc>
        <w:tc>
          <w:tcPr>
            <w:tcW w:w="4968" w:type="dxa"/>
          </w:tcPr>
          <w:p w14:paraId="29730B84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06472D10" w14:textId="77777777">
        <w:tc>
          <w:tcPr>
            <w:tcW w:w="4968" w:type="dxa"/>
          </w:tcPr>
          <w:p w14:paraId="7B02B893" w14:textId="77777777" w:rsidR="00AE73E6" w:rsidRDefault="00000000">
            <w:r>
              <w:t>Technical Specifications</w:t>
            </w:r>
          </w:p>
        </w:tc>
        <w:tc>
          <w:tcPr>
            <w:tcW w:w="4968" w:type="dxa"/>
          </w:tcPr>
          <w:p w14:paraId="326FCE39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1B0A5BEA" w14:textId="77777777">
        <w:tc>
          <w:tcPr>
            <w:tcW w:w="4968" w:type="dxa"/>
          </w:tcPr>
          <w:p w14:paraId="739875CF" w14:textId="77777777" w:rsidR="00AE73E6" w:rsidRDefault="00000000">
            <w:r>
              <w:t>Litigation Documents</w:t>
            </w:r>
          </w:p>
        </w:tc>
        <w:tc>
          <w:tcPr>
            <w:tcW w:w="4968" w:type="dxa"/>
          </w:tcPr>
          <w:p w14:paraId="3AEC6C7A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7774E071" w14:textId="77777777" w:rsidR="00AE73E6" w:rsidRDefault="00AE73E6"/>
    <w:p w14:paraId="59D35758" w14:textId="77777777" w:rsidR="00AE73E6" w:rsidRDefault="00000000">
      <w:pPr>
        <w:pStyle w:val="Heading2"/>
      </w:pPr>
      <w:r>
        <w:rPr>
          <w:color w:val="06264A"/>
        </w:rPr>
        <w:t>6. Desired ORTENGA Engagement Outcome</w:t>
      </w:r>
    </w:p>
    <w:p w14:paraId="1BCAB465" w14:textId="77777777" w:rsidR="00AE73E6" w:rsidRDefault="00000000">
      <w:r>
        <w:rPr>
          <w:i/>
        </w:rPr>
        <w:t>Clarify the desired outcome of a potential ORTENGA engagement.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6A8255D1" w14:textId="77777777">
        <w:tc>
          <w:tcPr>
            <w:tcW w:w="4968" w:type="dxa"/>
          </w:tcPr>
          <w:p w14:paraId="4A774FF9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5E43CFA8" w14:textId="77777777" w:rsidR="00AE73E6" w:rsidRDefault="00000000">
            <w:r>
              <w:t>Response</w:t>
            </w:r>
          </w:p>
        </w:tc>
      </w:tr>
      <w:tr w:rsidR="00AE73E6" w14:paraId="1CEC7097" w14:textId="77777777">
        <w:tc>
          <w:tcPr>
            <w:tcW w:w="4968" w:type="dxa"/>
          </w:tcPr>
          <w:p w14:paraId="25232172" w14:textId="77777777" w:rsidR="00AE73E6" w:rsidRDefault="00000000">
            <w:r>
              <w:t>Independent Technical Evaluation</w:t>
            </w:r>
          </w:p>
        </w:tc>
        <w:tc>
          <w:tcPr>
            <w:tcW w:w="4968" w:type="dxa"/>
          </w:tcPr>
          <w:p w14:paraId="4FC6E92E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7BA6D8A2" w14:textId="77777777">
        <w:tc>
          <w:tcPr>
            <w:tcW w:w="4968" w:type="dxa"/>
          </w:tcPr>
          <w:p w14:paraId="35A81365" w14:textId="77777777" w:rsidR="00AE73E6" w:rsidRDefault="00000000">
            <w:r>
              <w:t>Portfolio Segmentation</w:t>
            </w:r>
          </w:p>
        </w:tc>
        <w:tc>
          <w:tcPr>
            <w:tcW w:w="4968" w:type="dxa"/>
          </w:tcPr>
          <w:p w14:paraId="0BFCC88F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4C29CBC3" w14:textId="77777777">
        <w:tc>
          <w:tcPr>
            <w:tcW w:w="4968" w:type="dxa"/>
          </w:tcPr>
          <w:p w14:paraId="4AD1B204" w14:textId="77777777" w:rsidR="00AE73E6" w:rsidRDefault="00000000">
            <w:r>
              <w:t>Cross-Domain Opportunity Mapping</w:t>
            </w:r>
          </w:p>
        </w:tc>
        <w:tc>
          <w:tcPr>
            <w:tcW w:w="4968" w:type="dxa"/>
          </w:tcPr>
          <w:p w14:paraId="69A72455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647B7AC3" w14:textId="77777777">
        <w:tc>
          <w:tcPr>
            <w:tcW w:w="4968" w:type="dxa"/>
          </w:tcPr>
          <w:p w14:paraId="7A7ACD7B" w14:textId="77777777" w:rsidR="00AE73E6" w:rsidRDefault="00000000">
            <w:r>
              <w:t>Monetization Strategy Support</w:t>
            </w:r>
          </w:p>
        </w:tc>
        <w:tc>
          <w:tcPr>
            <w:tcW w:w="4968" w:type="dxa"/>
          </w:tcPr>
          <w:p w14:paraId="5429D920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5589D8CF" w14:textId="77777777">
        <w:tc>
          <w:tcPr>
            <w:tcW w:w="4968" w:type="dxa"/>
          </w:tcPr>
          <w:p w14:paraId="70217862" w14:textId="77777777" w:rsidR="00AE73E6" w:rsidRDefault="00000000">
            <w:r>
              <w:t>Litigation Technical Support</w:t>
            </w:r>
          </w:p>
        </w:tc>
        <w:tc>
          <w:tcPr>
            <w:tcW w:w="4968" w:type="dxa"/>
          </w:tcPr>
          <w:p w14:paraId="4F1436DF" w14:textId="77777777" w:rsidR="00AE73E6" w:rsidRDefault="00000000">
            <w:r>
              <w:br/>
            </w:r>
            <w:r>
              <w:lastRenderedPageBreak/>
              <w:br/>
              <w:t>______________________________________________</w:t>
            </w:r>
          </w:p>
        </w:tc>
      </w:tr>
    </w:tbl>
    <w:p w14:paraId="244F6833" w14:textId="77777777" w:rsidR="00AE73E6" w:rsidRDefault="00AE73E6"/>
    <w:p w14:paraId="155D2EB1" w14:textId="77777777" w:rsidR="00AE73E6" w:rsidRDefault="00000000">
      <w:pPr>
        <w:pStyle w:val="Heading2"/>
      </w:pPr>
      <w:r>
        <w:rPr>
          <w:color w:val="06264A"/>
        </w:rPr>
        <w:t>7. Constraints &amp; Investment Considerations</w:t>
      </w:r>
    </w:p>
    <w:p w14:paraId="32D4FEB0" w14:textId="77777777" w:rsidR="00AE73E6" w:rsidRDefault="00000000">
      <w:r>
        <w:rPr>
          <w:i/>
        </w:rPr>
        <w:t>Provide known operational, legal, timing, or investment-related constraints.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3500BAD7" w14:textId="77777777">
        <w:tc>
          <w:tcPr>
            <w:tcW w:w="4968" w:type="dxa"/>
          </w:tcPr>
          <w:p w14:paraId="303B7D3B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75400B5C" w14:textId="77777777" w:rsidR="00AE73E6" w:rsidRDefault="00000000">
            <w:r>
              <w:t>Response</w:t>
            </w:r>
          </w:p>
        </w:tc>
      </w:tr>
      <w:tr w:rsidR="00AE73E6" w14:paraId="673AEB74" w14:textId="77777777">
        <w:tc>
          <w:tcPr>
            <w:tcW w:w="4968" w:type="dxa"/>
          </w:tcPr>
          <w:p w14:paraId="780C8BAA" w14:textId="77777777" w:rsidR="00AE73E6" w:rsidRDefault="00000000">
            <w:r>
              <w:t>Timeline Sensitivity</w:t>
            </w:r>
          </w:p>
        </w:tc>
        <w:tc>
          <w:tcPr>
            <w:tcW w:w="4968" w:type="dxa"/>
          </w:tcPr>
          <w:p w14:paraId="1456F67E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0F1D66C4" w14:textId="77777777">
        <w:tc>
          <w:tcPr>
            <w:tcW w:w="4968" w:type="dxa"/>
          </w:tcPr>
          <w:p w14:paraId="5A67BD5F" w14:textId="77777777" w:rsidR="00AE73E6" w:rsidRDefault="00000000">
            <w:r>
              <w:t>Confidentiality Constraints</w:t>
            </w:r>
          </w:p>
        </w:tc>
        <w:tc>
          <w:tcPr>
            <w:tcW w:w="4968" w:type="dxa"/>
          </w:tcPr>
          <w:p w14:paraId="58D8C57E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060AB996" w14:textId="77777777">
        <w:tc>
          <w:tcPr>
            <w:tcW w:w="4968" w:type="dxa"/>
          </w:tcPr>
          <w:p w14:paraId="75FC2792" w14:textId="77777777" w:rsidR="00AE73E6" w:rsidRDefault="00000000">
            <w:r>
              <w:t>Existing Investment Already Made</w:t>
            </w:r>
          </w:p>
        </w:tc>
        <w:tc>
          <w:tcPr>
            <w:tcW w:w="4968" w:type="dxa"/>
          </w:tcPr>
          <w:p w14:paraId="6586F8FC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F62A9E4" w14:textId="77777777">
        <w:tc>
          <w:tcPr>
            <w:tcW w:w="4968" w:type="dxa"/>
          </w:tcPr>
          <w:p w14:paraId="647E6164" w14:textId="77777777" w:rsidR="00AE73E6" w:rsidRDefault="00000000">
            <w:r>
              <w:t>Expected Investment Parameters</w:t>
            </w:r>
          </w:p>
        </w:tc>
        <w:tc>
          <w:tcPr>
            <w:tcW w:w="4968" w:type="dxa"/>
          </w:tcPr>
          <w:p w14:paraId="5F6B387B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771C562F" w14:textId="77777777" w:rsidR="00AE73E6" w:rsidRDefault="00AE73E6"/>
    <w:p w14:paraId="1523386C" w14:textId="77777777" w:rsidR="00AE73E6" w:rsidRDefault="00000000">
      <w:pPr>
        <w:pStyle w:val="Heading2"/>
      </w:pPr>
      <w:r>
        <w:rPr>
          <w:color w:val="06264A"/>
        </w:rPr>
        <w:t>8. Success Criteria</w:t>
      </w:r>
    </w:p>
    <w:p w14:paraId="033837B8" w14:textId="77777777" w:rsidR="00AE73E6" w:rsidRDefault="00000000">
      <w:r>
        <w:rPr>
          <w:i/>
        </w:rPr>
        <w:t>Describe how the organization would determine the engagement was successful.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AE73E6" w14:paraId="3C3A200C" w14:textId="77777777">
        <w:tc>
          <w:tcPr>
            <w:tcW w:w="4968" w:type="dxa"/>
          </w:tcPr>
          <w:p w14:paraId="1EBE2EF7" w14:textId="77777777" w:rsidR="00AE73E6" w:rsidRDefault="00000000">
            <w:r>
              <w:t>Field</w:t>
            </w:r>
          </w:p>
        </w:tc>
        <w:tc>
          <w:tcPr>
            <w:tcW w:w="4968" w:type="dxa"/>
          </w:tcPr>
          <w:p w14:paraId="011C7827" w14:textId="77777777" w:rsidR="00AE73E6" w:rsidRDefault="00000000">
            <w:r>
              <w:t>Response</w:t>
            </w:r>
          </w:p>
        </w:tc>
      </w:tr>
      <w:tr w:rsidR="00AE73E6" w14:paraId="6F90984D" w14:textId="77777777">
        <w:tc>
          <w:tcPr>
            <w:tcW w:w="4968" w:type="dxa"/>
          </w:tcPr>
          <w:p w14:paraId="1CEC48D3" w14:textId="77777777" w:rsidR="00AE73E6" w:rsidRDefault="00000000">
            <w:r>
              <w:t>What measurable outcome would define success?</w:t>
            </w:r>
          </w:p>
        </w:tc>
        <w:tc>
          <w:tcPr>
            <w:tcW w:w="4968" w:type="dxa"/>
          </w:tcPr>
          <w:p w14:paraId="2FB28B23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2D6C4367" w14:textId="77777777">
        <w:tc>
          <w:tcPr>
            <w:tcW w:w="4968" w:type="dxa"/>
          </w:tcPr>
          <w:p w14:paraId="192FB2F8" w14:textId="77777777" w:rsidR="00AE73E6" w:rsidRDefault="00000000">
            <w:r>
              <w:t>What monetization or positioning outcomes are expected?</w:t>
            </w:r>
          </w:p>
        </w:tc>
        <w:tc>
          <w:tcPr>
            <w:tcW w:w="4968" w:type="dxa"/>
          </w:tcPr>
          <w:p w14:paraId="55F18446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  <w:tr w:rsidR="00AE73E6" w14:paraId="3FAAB6A8" w14:textId="77777777">
        <w:tc>
          <w:tcPr>
            <w:tcW w:w="4968" w:type="dxa"/>
          </w:tcPr>
          <w:p w14:paraId="2D629552" w14:textId="77777777" w:rsidR="00AE73E6" w:rsidRDefault="00000000">
            <w:r>
              <w:t>What technical or business risks should be reduced?</w:t>
            </w:r>
          </w:p>
        </w:tc>
        <w:tc>
          <w:tcPr>
            <w:tcW w:w="4968" w:type="dxa"/>
          </w:tcPr>
          <w:p w14:paraId="3A072888" w14:textId="77777777" w:rsidR="00AE73E6" w:rsidRDefault="00000000">
            <w:r>
              <w:br/>
            </w:r>
            <w:r>
              <w:br/>
              <w:t>______________________________________________</w:t>
            </w:r>
          </w:p>
        </w:tc>
      </w:tr>
    </w:tbl>
    <w:p w14:paraId="132E2F4A" w14:textId="77777777" w:rsidR="00AE73E6" w:rsidRDefault="00AE73E6"/>
    <w:sectPr w:rsidR="00AE73E6" w:rsidSect="00034616">
      <w:headerReference w:type="default" r:id="rId8"/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67D3" w14:textId="77777777" w:rsidR="008D5619" w:rsidRDefault="008D5619">
      <w:pPr>
        <w:spacing w:after="0" w:line="240" w:lineRule="auto"/>
      </w:pPr>
      <w:r>
        <w:separator/>
      </w:r>
    </w:p>
  </w:endnote>
  <w:endnote w:type="continuationSeparator" w:id="0">
    <w:p w14:paraId="62B8774E" w14:textId="77777777" w:rsidR="008D5619" w:rsidRDefault="008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043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BFA06" w14:textId="1AA47730" w:rsidR="00417E13" w:rsidRDefault="00417E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F0E18" w14:textId="0E91EA73" w:rsidR="00AE73E6" w:rsidRDefault="00AE73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32C2" w14:textId="77777777" w:rsidR="008D5619" w:rsidRDefault="008D5619">
      <w:pPr>
        <w:spacing w:after="0" w:line="240" w:lineRule="auto"/>
      </w:pPr>
      <w:r>
        <w:separator/>
      </w:r>
    </w:p>
  </w:footnote>
  <w:footnote w:type="continuationSeparator" w:id="0">
    <w:p w14:paraId="4BE8FA57" w14:textId="77777777" w:rsidR="008D5619" w:rsidRDefault="008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D63D" w14:textId="77777777" w:rsidR="00AE73E6" w:rsidRDefault="00000000">
    <w:pPr>
      <w:pStyle w:val="Header"/>
      <w:jc w:val="right"/>
    </w:pPr>
    <w:r>
      <w:rPr>
        <w:b/>
        <w:color w:val="06264A"/>
        <w:sz w:val="32"/>
      </w:rPr>
      <w:t>ORTENGA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581845">
    <w:abstractNumId w:val="8"/>
  </w:num>
  <w:num w:numId="2" w16cid:durableId="542861351">
    <w:abstractNumId w:val="6"/>
  </w:num>
  <w:num w:numId="3" w16cid:durableId="396055834">
    <w:abstractNumId w:val="5"/>
  </w:num>
  <w:num w:numId="4" w16cid:durableId="1452437733">
    <w:abstractNumId w:val="4"/>
  </w:num>
  <w:num w:numId="5" w16cid:durableId="1590961286">
    <w:abstractNumId w:val="7"/>
  </w:num>
  <w:num w:numId="6" w16cid:durableId="229729957">
    <w:abstractNumId w:val="3"/>
  </w:num>
  <w:num w:numId="7" w16cid:durableId="1691027111">
    <w:abstractNumId w:val="2"/>
  </w:num>
  <w:num w:numId="8" w16cid:durableId="1095174689">
    <w:abstractNumId w:val="1"/>
  </w:num>
  <w:num w:numId="9" w16cid:durableId="3015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7E13"/>
    <w:rsid w:val="00537E5F"/>
    <w:rsid w:val="008D5619"/>
    <w:rsid w:val="00AA1D8D"/>
    <w:rsid w:val="00AE73E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EA3D2"/>
  <w14:defaultImageDpi w14:val="300"/>
  <w15:docId w15:val="{64A6F2F0-8BFE-4BDA-B855-56FC902A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Shahram Shafie</cp:lastModifiedBy>
  <cp:revision>2</cp:revision>
  <dcterms:created xsi:type="dcterms:W3CDTF">2013-12-23T23:15:00Z</dcterms:created>
  <dcterms:modified xsi:type="dcterms:W3CDTF">2026-05-06T21:17:00Z</dcterms:modified>
  <cp:category/>
</cp:coreProperties>
</file>